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281A" w:rsidRPr="00FA281A" w:rsidRDefault="00FA281A" w:rsidP="00FA281A">
      <w:pPr>
        <w:jc w:val="center"/>
        <w:rPr>
          <w:b/>
          <w:bCs/>
          <w:sz w:val="32"/>
          <w:szCs w:val="32"/>
        </w:rPr>
      </w:pPr>
      <w:r w:rsidRPr="00FA281A">
        <w:rPr>
          <w:b/>
          <w:bCs/>
          <w:sz w:val="32"/>
          <w:szCs w:val="32"/>
        </w:rPr>
        <w:t>PALM WORTH, INC.</w:t>
      </w:r>
      <w:r w:rsidR="00556288">
        <w:rPr>
          <w:b/>
          <w:bCs/>
          <w:sz w:val="32"/>
          <w:szCs w:val="32"/>
        </w:rPr>
        <w:t xml:space="preserve"> COOPERATIVE</w:t>
      </w:r>
    </w:p>
    <w:p w:rsidR="00FA281A" w:rsidRPr="00FA281A" w:rsidRDefault="00FA281A" w:rsidP="00FA281A">
      <w:pPr>
        <w:jc w:val="center"/>
        <w:rPr>
          <w:b/>
          <w:bCs/>
          <w:sz w:val="32"/>
          <w:szCs w:val="32"/>
          <w:u w:val="single"/>
        </w:rPr>
      </w:pPr>
      <w:r w:rsidRPr="00FA281A">
        <w:rPr>
          <w:b/>
          <w:bCs/>
          <w:sz w:val="32"/>
          <w:szCs w:val="32"/>
          <w:u w:val="single"/>
        </w:rPr>
        <w:t>UNIT MODIFICATIONS REGULATIONS</w:t>
      </w:r>
    </w:p>
    <w:p w:rsidR="002F6BA7" w:rsidRDefault="002F6BA7" w:rsidP="002F6BA7"/>
    <w:p w:rsidR="002B6612" w:rsidRDefault="002B6612" w:rsidP="002B6612">
      <w:r w:rsidRPr="002B6612">
        <w:t>Palm Worth is a cooperative where residents own shares in the corporation and hold a proprietary lease which provides their exclusive right to occupy their unit</w:t>
      </w:r>
      <w:r w:rsidRPr="005E3798">
        <w:rPr>
          <w:i/>
          <w:iCs/>
        </w:rPr>
        <w:t>. </w:t>
      </w:r>
      <w:r w:rsidRPr="002B6612">
        <w:t>Before making any modifications, shareholders must get approval from the Board of Directors (BOD), as outlined in Bylaws Article 20</w:t>
      </w:r>
      <w:r>
        <w:t xml:space="preserve"> – “Structural Changes.”</w:t>
      </w:r>
      <w:r w:rsidRPr="002B6612">
        <w:t xml:space="preserve"> Most work</w:t>
      </w:r>
      <w:r w:rsidR="00FB55C2">
        <w:t xml:space="preserve"> </w:t>
      </w:r>
      <w:r w:rsidRPr="002B6612">
        <w:t>such as plumbing, electrical, structural, HVAC, and window or door changes</w:t>
      </w:r>
      <w:r w:rsidR="00FB55C2">
        <w:t xml:space="preserve"> r</w:t>
      </w:r>
      <w:r w:rsidRPr="002B6612">
        <w:t>equires a permit from the Town of Palm Beach. Painting, carpet, and wallpaper don’t need permits or BOD approval, but the Property Manager must be notified if a contractor is on-site.</w:t>
      </w:r>
      <w:r>
        <w:t xml:space="preserve"> </w:t>
      </w:r>
    </w:p>
    <w:p w:rsidR="002B6612" w:rsidRPr="002F6BA7" w:rsidRDefault="002B6612" w:rsidP="002F6BA7"/>
    <w:p w:rsidR="002F6BA7" w:rsidRDefault="002F6BA7" w:rsidP="002F6BA7">
      <w:r w:rsidRPr="002E26E8">
        <w:rPr>
          <w:b/>
          <w:bCs/>
        </w:rPr>
        <w:t xml:space="preserve">The following items must be provided to the management office for the approval </w:t>
      </w:r>
      <w:r w:rsidR="00025E0F">
        <w:rPr>
          <w:b/>
          <w:bCs/>
        </w:rPr>
        <w:t xml:space="preserve">letter from </w:t>
      </w:r>
      <w:r w:rsidRPr="002E26E8">
        <w:rPr>
          <w:b/>
          <w:bCs/>
        </w:rPr>
        <w:t>the BOD (Board of Directors).</w:t>
      </w:r>
      <w:r w:rsidRPr="002E26E8">
        <w:t xml:space="preserve"> </w:t>
      </w:r>
      <w:r w:rsidR="00025E0F" w:rsidRPr="00025E0F">
        <w:rPr>
          <w:b/>
          <w:bCs/>
        </w:rPr>
        <w:t>Town</w:t>
      </w:r>
      <w:r w:rsidR="00025E0F">
        <w:t xml:space="preserve"> </w:t>
      </w:r>
      <w:r w:rsidR="00025E0F" w:rsidRPr="00025E0F">
        <w:rPr>
          <w:b/>
          <w:bCs/>
        </w:rPr>
        <w:t>Permits cannot be issued and</w:t>
      </w:r>
      <w:r w:rsidR="00025E0F">
        <w:t xml:space="preserve"> </w:t>
      </w:r>
      <w:r w:rsidR="00025E0F">
        <w:rPr>
          <w:b/>
          <w:bCs/>
        </w:rPr>
        <w:t>n</w:t>
      </w:r>
      <w:r w:rsidRPr="002F6BA7">
        <w:rPr>
          <w:b/>
          <w:bCs/>
        </w:rPr>
        <w:t xml:space="preserve">o work may be started until a letter of approval </w:t>
      </w:r>
      <w:r>
        <w:rPr>
          <w:b/>
          <w:bCs/>
        </w:rPr>
        <w:t xml:space="preserve">is </w:t>
      </w:r>
      <w:r w:rsidRPr="002F6BA7">
        <w:rPr>
          <w:b/>
          <w:bCs/>
        </w:rPr>
        <w:t>issued by the BOD.</w:t>
      </w:r>
      <w:r w:rsidRPr="002F6BA7">
        <w:t xml:space="preserve"> </w:t>
      </w:r>
      <w:r>
        <w:t>Please allow two weeks for th</w:t>
      </w:r>
      <w:r w:rsidR="002B2D92">
        <w:t>is</w:t>
      </w:r>
      <w:r>
        <w:t xml:space="preserve">. Any contractor </w:t>
      </w:r>
      <w:r w:rsidR="002B2D92">
        <w:t xml:space="preserve">who </w:t>
      </w:r>
      <w:r>
        <w:t>initiate</w:t>
      </w:r>
      <w:r w:rsidR="002B2D92">
        <w:t>s</w:t>
      </w:r>
      <w:r>
        <w:t xml:space="preserve"> work in the absence of these items</w:t>
      </w:r>
      <w:r w:rsidR="002B2D92">
        <w:t xml:space="preserve"> </w:t>
      </w:r>
      <w:r>
        <w:t xml:space="preserve">will be stopped and asked to leave the property. </w:t>
      </w:r>
      <w:r w:rsidR="00556288">
        <w:t xml:space="preserve">In addition, the shareholder may be fined. </w:t>
      </w:r>
    </w:p>
    <w:p w:rsidR="002F6BA7" w:rsidRDefault="002F6BA7" w:rsidP="002F6BA7"/>
    <w:p w:rsidR="002F6BA7" w:rsidRDefault="001D4F05" w:rsidP="005A5216">
      <w:pPr>
        <w:pStyle w:val="ListParagraph"/>
        <w:numPr>
          <w:ilvl w:val="0"/>
          <w:numId w:val="11"/>
        </w:numPr>
      </w:pPr>
      <w:r>
        <w:t xml:space="preserve">Signed </w:t>
      </w:r>
      <w:r w:rsidRPr="001D4F05">
        <w:rPr>
          <w:u w:val="single"/>
        </w:rPr>
        <w:t>Request for Unit Modification</w:t>
      </w:r>
      <w:r>
        <w:t xml:space="preserve"> form including drawing or sketch of plan. </w:t>
      </w:r>
      <w:r w:rsidR="008225BC">
        <w:t xml:space="preserve"> </w:t>
      </w:r>
    </w:p>
    <w:p w:rsidR="008225BC" w:rsidRDefault="008225BC" w:rsidP="005A5216">
      <w:pPr>
        <w:pStyle w:val="ListParagraph"/>
        <w:numPr>
          <w:ilvl w:val="0"/>
          <w:numId w:val="11"/>
        </w:numPr>
      </w:pPr>
      <w:r w:rsidRPr="002F6BA7">
        <w:t>The name of the contractor and any subcontractors</w:t>
      </w:r>
      <w:r>
        <w:t xml:space="preserve"> with </w:t>
      </w:r>
      <w:r w:rsidRPr="002F6BA7">
        <w:t xml:space="preserve">all </w:t>
      </w:r>
      <w:r w:rsidR="002E26E8">
        <w:t xml:space="preserve">contractor </w:t>
      </w:r>
      <w:r w:rsidRPr="002F6BA7">
        <w:t xml:space="preserve">licenses; County and State. </w:t>
      </w:r>
    </w:p>
    <w:p w:rsidR="00025E0F" w:rsidRDefault="00025E0F" w:rsidP="005A5216">
      <w:pPr>
        <w:pStyle w:val="ListParagraph"/>
        <w:numPr>
          <w:ilvl w:val="0"/>
          <w:numId w:val="11"/>
        </w:numPr>
      </w:pPr>
      <w:r>
        <w:t xml:space="preserve">Certificate of Insurance </w:t>
      </w:r>
      <w:r w:rsidRPr="005A5216">
        <w:rPr>
          <w:b/>
          <w:bCs/>
        </w:rPr>
        <w:t>naming Palm Worth, Inc. as an Additional Insured,</w:t>
      </w:r>
      <w:r>
        <w:t xml:space="preserve"> with Waiver of Subrogation, </w:t>
      </w:r>
      <w:r w:rsidRPr="002F6BA7">
        <w:t>cop</w:t>
      </w:r>
      <w:r>
        <w:t>y of</w:t>
      </w:r>
      <w:r w:rsidRPr="002F6BA7">
        <w:t xml:space="preserve"> contractor</w:t>
      </w:r>
      <w:r>
        <w:t>’</w:t>
      </w:r>
      <w:r w:rsidRPr="002F6BA7">
        <w:t xml:space="preserve">s licenses and proof </w:t>
      </w:r>
      <w:r>
        <w:t xml:space="preserve">of </w:t>
      </w:r>
      <w:r w:rsidRPr="002F6BA7">
        <w:t>regist</w:t>
      </w:r>
      <w:r>
        <w:t xml:space="preserve">ration </w:t>
      </w:r>
      <w:r w:rsidRPr="002F6BA7">
        <w:t>with the Town</w:t>
      </w:r>
      <w:r>
        <w:t xml:space="preserve"> of Palm Beach</w:t>
      </w:r>
      <w:r w:rsidRPr="002F6BA7">
        <w:t xml:space="preserve"> as a contractor</w:t>
      </w:r>
      <w:r>
        <w:t xml:space="preserve">. This applies to all </w:t>
      </w:r>
      <w:r w:rsidRPr="002F6BA7">
        <w:t xml:space="preserve">contractors who will be </w:t>
      </w:r>
      <w:r>
        <w:t xml:space="preserve">on the property and </w:t>
      </w:r>
      <w:r w:rsidRPr="002F6BA7">
        <w:t>includes</w:t>
      </w:r>
      <w:r>
        <w:t xml:space="preserve"> </w:t>
      </w:r>
      <w:r w:rsidRPr="002F6BA7">
        <w:t>sub-contractors.</w:t>
      </w:r>
    </w:p>
    <w:p w:rsidR="00025E0F" w:rsidRDefault="00025E0F" w:rsidP="00025E0F"/>
    <w:p w:rsidR="00025E0F" w:rsidRPr="00025E0F" w:rsidRDefault="00A270DB" w:rsidP="00025E0F">
      <w:pPr>
        <w:rPr>
          <w:b/>
          <w:bCs/>
        </w:rPr>
      </w:pPr>
      <w:r>
        <w:rPr>
          <w:b/>
          <w:bCs/>
        </w:rPr>
        <w:t>Additional</w:t>
      </w:r>
      <w:r w:rsidR="00025E0F" w:rsidRPr="00025E0F">
        <w:rPr>
          <w:b/>
          <w:bCs/>
        </w:rPr>
        <w:t xml:space="preserve"> Requirements</w:t>
      </w:r>
      <w:r>
        <w:rPr>
          <w:b/>
          <w:bCs/>
        </w:rPr>
        <w:t xml:space="preserve"> and Notes</w:t>
      </w:r>
      <w:r w:rsidR="00025E0F" w:rsidRPr="00025E0F">
        <w:rPr>
          <w:b/>
          <w:bCs/>
        </w:rPr>
        <w:t xml:space="preserve">: </w:t>
      </w:r>
    </w:p>
    <w:p w:rsidR="002F6BA7" w:rsidRPr="002F6BA7" w:rsidRDefault="002B2D92" w:rsidP="00D405BB">
      <w:pPr>
        <w:pStyle w:val="ListParagraph"/>
        <w:numPr>
          <w:ilvl w:val="0"/>
          <w:numId w:val="17"/>
        </w:numPr>
      </w:pPr>
      <w:r>
        <w:t xml:space="preserve">For any </w:t>
      </w:r>
      <w:r w:rsidR="002F6BA7" w:rsidRPr="002F6BA7">
        <w:t xml:space="preserve">window and/or door </w:t>
      </w:r>
      <w:r>
        <w:t xml:space="preserve">replacements, </w:t>
      </w:r>
      <w:r w:rsidR="002F6BA7" w:rsidRPr="002F6BA7">
        <w:t xml:space="preserve">you </w:t>
      </w:r>
      <w:r w:rsidR="002F6BA7" w:rsidRPr="00212117">
        <w:rPr>
          <w:b/>
          <w:bCs/>
        </w:rPr>
        <w:t xml:space="preserve">must </w:t>
      </w:r>
      <w:r w:rsidR="002F6BA7" w:rsidRPr="002F6BA7">
        <w:t xml:space="preserve">meet with or contact the </w:t>
      </w:r>
      <w:r w:rsidR="002B1997">
        <w:t>window c</w:t>
      </w:r>
      <w:r w:rsidR="002F6BA7" w:rsidRPr="002F6BA7">
        <w:t>ommittee</w:t>
      </w:r>
      <w:r w:rsidR="002F6BA7">
        <w:t xml:space="preserve"> </w:t>
      </w:r>
      <w:r w:rsidR="002F6BA7" w:rsidRPr="002F6BA7">
        <w:t xml:space="preserve">to </w:t>
      </w:r>
      <w:r w:rsidR="002B1997">
        <w:t>en</w:t>
      </w:r>
      <w:r w:rsidR="002F6BA7" w:rsidRPr="002F6BA7">
        <w:t xml:space="preserve">sure your plan complies with </w:t>
      </w:r>
      <w:r w:rsidR="002B1997">
        <w:t>replacement materials</w:t>
      </w:r>
      <w:r w:rsidR="002F6BA7">
        <w:t xml:space="preserve"> </w:t>
      </w:r>
      <w:r w:rsidR="002F6BA7" w:rsidRPr="002F6BA7">
        <w:t>approved by the cooperative.</w:t>
      </w:r>
    </w:p>
    <w:p w:rsidR="00C54AB7" w:rsidRDefault="008225BC" w:rsidP="00D405BB">
      <w:pPr>
        <w:pStyle w:val="ListParagraph"/>
        <w:numPr>
          <w:ilvl w:val="0"/>
          <w:numId w:val="17"/>
        </w:numPr>
      </w:pPr>
      <w:r>
        <w:t>When installing new tile flooring</w:t>
      </w:r>
      <w:r w:rsidR="002F6BA7">
        <w:t xml:space="preserve">, </w:t>
      </w:r>
      <w:r w:rsidR="002F6BA7" w:rsidRPr="002F6BA7">
        <w:t>cork underlay</w:t>
      </w:r>
      <w:r w:rsidR="002F6BA7">
        <w:t xml:space="preserve"> </w:t>
      </w:r>
      <w:r w:rsidR="002F6BA7" w:rsidRPr="002F6BA7">
        <w:t>must be installed for soundproofing (</w:t>
      </w:r>
      <w:r w:rsidR="00647119">
        <w:t>e</w:t>
      </w:r>
      <w:r w:rsidR="002F6BA7" w:rsidRPr="002F6BA7">
        <w:t>xc</w:t>
      </w:r>
      <w:r w:rsidR="002B2D92">
        <w:t>l. first floor).</w:t>
      </w:r>
    </w:p>
    <w:p w:rsidR="00B72394" w:rsidRDefault="00666684" w:rsidP="00D405BB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 w:rsidRPr="00212117">
        <w:rPr>
          <w:color w:val="000000" w:themeColor="text1"/>
        </w:rPr>
        <w:t xml:space="preserve">Shareholders who plan to do their own work should follow the same guidelines. </w:t>
      </w:r>
      <w:r w:rsidRPr="008225BC">
        <w:rPr>
          <w:color w:val="000000" w:themeColor="text1"/>
          <w:u w:val="single"/>
        </w:rPr>
        <w:t xml:space="preserve">No work that requires a </w:t>
      </w:r>
      <w:r w:rsidR="002B2D92">
        <w:rPr>
          <w:color w:val="000000" w:themeColor="text1"/>
          <w:u w:val="single"/>
        </w:rPr>
        <w:t xml:space="preserve">permit or </w:t>
      </w:r>
      <w:r w:rsidRPr="008225BC">
        <w:rPr>
          <w:color w:val="000000" w:themeColor="text1"/>
          <w:u w:val="single"/>
        </w:rPr>
        <w:t>license</w:t>
      </w:r>
      <w:r w:rsidR="002E26E8">
        <w:rPr>
          <w:color w:val="000000" w:themeColor="text1"/>
          <w:u w:val="single"/>
        </w:rPr>
        <w:t xml:space="preserve"> such as plumbing and electrical</w:t>
      </w:r>
      <w:r w:rsidRPr="008225BC">
        <w:rPr>
          <w:color w:val="000000" w:themeColor="text1"/>
          <w:u w:val="single"/>
        </w:rPr>
        <w:t xml:space="preserve"> is</w:t>
      </w:r>
      <w:r w:rsidR="002E26E8">
        <w:rPr>
          <w:color w:val="000000" w:themeColor="text1"/>
          <w:u w:val="single"/>
        </w:rPr>
        <w:t xml:space="preserve"> </w:t>
      </w:r>
      <w:r w:rsidRPr="008225BC">
        <w:rPr>
          <w:color w:val="000000" w:themeColor="text1"/>
          <w:u w:val="single"/>
        </w:rPr>
        <w:t xml:space="preserve">to be done by </w:t>
      </w:r>
      <w:r w:rsidR="002E26E8">
        <w:rPr>
          <w:color w:val="000000" w:themeColor="text1"/>
          <w:u w:val="single"/>
        </w:rPr>
        <w:t xml:space="preserve">a general construction contractor, </w:t>
      </w:r>
      <w:r w:rsidRPr="008225BC">
        <w:rPr>
          <w:color w:val="000000" w:themeColor="text1"/>
          <w:u w:val="single"/>
        </w:rPr>
        <w:t xml:space="preserve">an unlicensed contractor or </w:t>
      </w:r>
      <w:r w:rsidR="00A270DB">
        <w:rPr>
          <w:color w:val="000000" w:themeColor="text1"/>
          <w:u w:val="single"/>
        </w:rPr>
        <w:t xml:space="preserve">unlicensed </w:t>
      </w:r>
      <w:r w:rsidRPr="008225BC">
        <w:rPr>
          <w:color w:val="000000" w:themeColor="text1"/>
          <w:u w:val="single"/>
        </w:rPr>
        <w:t>shareholder.</w:t>
      </w:r>
    </w:p>
    <w:p w:rsidR="00F62627" w:rsidRPr="00F62627" w:rsidRDefault="00025E0F" w:rsidP="00D405BB">
      <w:pPr>
        <w:pStyle w:val="ListParagraph"/>
        <w:numPr>
          <w:ilvl w:val="0"/>
          <w:numId w:val="17"/>
        </w:numPr>
      </w:pPr>
      <w:r>
        <w:t>P</w:t>
      </w:r>
      <w:r w:rsidR="00F62627">
        <w:t>rojects that create significant noise discernable outside of the subject unit for a period of time that may disturb neighbors is to be done “off season” between May 1</w:t>
      </w:r>
      <w:r w:rsidR="00F62627" w:rsidRPr="005A5216">
        <w:rPr>
          <w:vertAlign w:val="superscript"/>
        </w:rPr>
        <w:t>st</w:t>
      </w:r>
      <w:r w:rsidR="00F62627">
        <w:t xml:space="preserve"> and October 31</w:t>
      </w:r>
      <w:r w:rsidR="00F62627" w:rsidRPr="005A5216">
        <w:rPr>
          <w:vertAlign w:val="superscript"/>
        </w:rPr>
        <w:t>st</w:t>
      </w:r>
      <w:r w:rsidR="00F62627">
        <w:t>.  Emergency requests should be directed to the property manager or BOD for in-season work.</w:t>
      </w:r>
    </w:p>
    <w:p w:rsidR="00B72394" w:rsidRDefault="00A270DB" w:rsidP="00D405BB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B72394">
        <w:rPr>
          <w:color w:val="000000" w:themeColor="text1"/>
        </w:rPr>
        <w:t xml:space="preserve">he following modifications are </w:t>
      </w:r>
      <w:r w:rsidR="00B72394" w:rsidRPr="00556288">
        <w:rPr>
          <w:color w:val="000000" w:themeColor="text1"/>
          <w:u w:val="single"/>
        </w:rPr>
        <w:t>no longer approved</w:t>
      </w:r>
      <w:r w:rsidR="005562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consideration of </w:t>
      </w:r>
      <w:r w:rsidR="00556288">
        <w:rPr>
          <w:color w:val="000000" w:themeColor="text1"/>
        </w:rPr>
        <w:t xml:space="preserve">professional advice. </w:t>
      </w:r>
    </w:p>
    <w:p w:rsidR="00B72394" w:rsidRDefault="00556288" w:rsidP="00D405B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B72394">
        <w:rPr>
          <w:color w:val="000000" w:themeColor="text1"/>
        </w:rPr>
        <w:t>R</w:t>
      </w:r>
      <w:r w:rsidR="00B72394" w:rsidRPr="00B72394">
        <w:rPr>
          <w:color w:val="000000" w:themeColor="text1"/>
        </w:rPr>
        <w:t>emov</w:t>
      </w:r>
      <w:r>
        <w:rPr>
          <w:color w:val="000000" w:themeColor="text1"/>
        </w:rPr>
        <w:t>al of</w:t>
      </w:r>
      <w:r w:rsidR="00B72394" w:rsidRPr="00B72394">
        <w:rPr>
          <w:color w:val="000000" w:themeColor="text1"/>
        </w:rPr>
        <w:t xml:space="preserve"> sliding glass doors nor disturb the surrounding </w:t>
      </w:r>
      <w:r w:rsidR="002B1997">
        <w:rPr>
          <w:color w:val="000000" w:themeColor="text1"/>
        </w:rPr>
        <w:t xml:space="preserve">walls </w:t>
      </w:r>
      <w:r w:rsidR="00B72394" w:rsidRPr="00B72394">
        <w:rPr>
          <w:color w:val="000000" w:themeColor="text1"/>
        </w:rPr>
        <w:t>as these are structural support</w:t>
      </w:r>
      <w:r>
        <w:rPr>
          <w:color w:val="000000" w:themeColor="text1"/>
        </w:rPr>
        <w:t xml:space="preserve">s. </w:t>
      </w:r>
    </w:p>
    <w:p w:rsidR="00B72394" w:rsidRDefault="00B72394" w:rsidP="00D405BB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Install “instant” or “on demand” water heaters</w:t>
      </w:r>
    </w:p>
    <w:p w:rsidR="00B72394" w:rsidRPr="00B72394" w:rsidRDefault="00B72394" w:rsidP="00D405BB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Install washer/dryer units</w:t>
      </w:r>
    </w:p>
    <w:p w:rsidR="002F6BA7" w:rsidRDefault="002F6BA7" w:rsidP="005A5216"/>
    <w:p w:rsidR="00025E0F" w:rsidRDefault="002F6BA7" w:rsidP="002F6BA7">
      <w:pPr>
        <w:rPr>
          <w:b/>
          <w:bCs/>
          <w:sz w:val="28"/>
          <w:szCs w:val="28"/>
        </w:rPr>
      </w:pPr>
      <w:r w:rsidRPr="00FA281A">
        <w:rPr>
          <w:b/>
          <w:bCs/>
          <w:sz w:val="28"/>
          <w:szCs w:val="28"/>
        </w:rPr>
        <w:t>Upon written approval from BOD, the following will be required;</w:t>
      </w:r>
    </w:p>
    <w:p w:rsidR="00025E0F" w:rsidRPr="00025E0F" w:rsidRDefault="00025E0F" w:rsidP="002F6BA7">
      <w:pPr>
        <w:rPr>
          <w:b/>
          <w:bCs/>
          <w:sz w:val="28"/>
          <w:szCs w:val="28"/>
        </w:rPr>
      </w:pPr>
    </w:p>
    <w:p w:rsidR="002F6BA7" w:rsidRDefault="002F6BA7" w:rsidP="005A5216">
      <w:pPr>
        <w:pStyle w:val="ListParagraph"/>
        <w:numPr>
          <w:ilvl w:val="0"/>
          <w:numId w:val="6"/>
        </w:numPr>
        <w:ind w:left="360"/>
      </w:pPr>
      <w:r w:rsidRPr="002F6BA7">
        <w:t>A copy of the permit</w:t>
      </w:r>
      <w:r w:rsidR="002B6612">
        <w:t xml:space="preserve"> </w:t>
      </w:r>
      <w:r w:rsidRPr="002F6BA7">
        <w:t>by the Town of Palm Beach</w:t>
      </w:r>
      <w:r w:rsidR="002B6612">
        <w:t xml:space="preserve"> </w:t>
      </w:r>
      <w:r>
        <w:t xml:space="preserve">consistent with the request and approval of BOD. </w:t>
      </w:r>
    </w:p>
    <w:p w:rsidR="002F6BA7" w:rsidRDefault="002F6BA7" w:rsidP="005A5216">
      <w:pPr>
        <w:pStyle w:val="ListParagraph"/>
        <w:numPr>
          <w:ilvl w:val="0"/>
          <w:numId w:val="6"/>
        </w:numPr>
        <w:ind w:left="360"/>
      </w:pPr>
      <w:r w:rsidRPr="002F6BA7">
        <w:t xml:space="preserve">A check for security in the amount of $300.00 </w:t>
      </w:r>
      <w:r w:rsidR="002B6612">
        <w:t xml:space="preserve">to be </w:t>
      </w:r>
      <w:r w:rsidRPr="002F6BA7">
        <w:t>returned</w:t>
      </w:r>
      <w:r>
        <w:t xml:space="preserve"> </w:t>
      </w:r>
      <w:r w:rsidRPr="002F6BA7">
        <w:t>upon</w:t>
      </w:r>
      <w:r>
        <w:t xml:space="preserve"> </w:t>
      </w:r>
      <w:r w:rsidRPr="002F6BA7">
        <w:t>inspection of elevators and walkways (up to ten days after completion of construction).</w:t>
      </w:r>
    </w:p>
    <w:p w:rsidR="00212117" w:rsidRDefault="002F6BA7" w:rsidP="002B6612">
      <w:pPr>
        <w:pStyle w:val="ListParagraph"/>
        <w:numPr>
          <w:ilvl w:val="0"/>
          <w:numId w:val="6"/>
        </w:numPr>
        <w:ind w:left="360"/>
      </w:pPr>
      <w:r w:rsidRPr="002F6BA7">
        <w:t xml:space="preserve">If not already supplied, </w:t>
      </w:r>
    </w:p>
    <w:p w:rsidR="001D4F05" w:rsidRPr="001D4F05" w:rsidRDefault="00212117" w:rsidP="002F6BA7">
      <w:pPr>
        <w:pStyle w:val="ListParagraph"/>
        <w:numPr>
          <w:ilvl w:val="0"/>
          <w:numId w:val="6"/>
        </w:numPr>
        <w:ind w:left="360"/>
      </w:pPr>
      <w:r w:rsidRPr="002F6BA7">
        <w:t>Contractor(s) must read</w:t>
      </w:r>
      <w:r>
        <w:t xml:space="preserve"> </w:t>
      </w:r>
      <w:r w:rsidR="000D03EB">
        <w:t>the following</w:t>
      </w:r>
      <w:r w:rsidRPr="002F6BA7">
        <w:t xml:space="preserve"> </w:t>
      </w:r>
      <w:r w:rsidR="000D03EB">
        <w:t>R</w:t>
      </w:r>
      <w:r w:rsidRPr="002F6BA7">
        <w:t xml:space="preserve">ules </w:t>
      </w:r>
      <w:r w:rsidR="000D03EB">
        <w:t>R</w:t>
      </w:r>
      <w:r w:rsidRPr="002F6BA7">
        <w:t xml:space="preserve">egarding </w:t>
      </w:r>
      <w:r w:rsidR="000D03EB">
        <w:t>C</w:t>
      </w:r>
      <w:r w:rsidRPr="002F6BA7">
        <w:t>onstruction/</w:t>
      </w:r>
      <w:r w:rsidR="000D03EB">
        <w:t>R</w:t>
      </w:r>
      <w:r w:rsidRPr="002F6BA7">
        <w:t xml:space="preserve">eplacement </w:t>
      </w:r>
      <w:r w:rsidR="000D03EB">
        <w:t>P</w:t>
      </w:r>
      <w:r w:rsidRPr="002F6BA7">
        <w:t>roject</w:t>
      </w:r>
      <w:r w:rsidR="000D03EB">
        <w:t>s</w:t>
      </w:r>
      <w:r w:rsidRPr="002F6BA7">
        <w:t xml:space="preserve"> and agree to same by</w:t>
      </w:r>
      <w:r>
        <w:t xml:space="preserve"> </w:t>
      </w:r>
      <w:r w:rsidRPr="00212117">
        <w:rPr>
          <w:b/>
          <w:bCs/>
        </w:rPr>
        <w:t xml:space="preserve">providing an initialed copy. </w:t>
      </w:r>
    </w:p>
    <w:p w:rsidR="002F6BA7" w:rsidRPr="001D4F05" w:rsidRDefault="002F6BA7" w:rsidP="001D4F05">
      <w:pPr>
        <w:pStyle w:val="ListParagraph"/>
        <w:ind w:left="360"/>
      </w:pPr>
      <w:r w:rsidRPr="001D4F05">
        <w:rPr>
          <w:b/>
          <w:bCs/>
          <w:sz w:val="28"/>
          <w:szCs w:val="28"/>
        </w:rPr>
        <w:lastRenderedPageBreak/>
        <w:t xml:space="preserve">The following </w:t>
      </w:r>
      <w:r w:rsidR="000D03EB" w:rsidRPr="001D4F05">
        <w:rPr>
          <w:b/>
          <w:bCs/>
          <w:sz w:val="28"/>
          <w:szCs w:val="28"/>
          <w:u w:val="single"/>
        </w:rPr>
        <w:t>R</w:t>
      </w:r>
      <w:r w:rsidRPr="001D4F05">
        <w:rPr>
          <w:b/>
          <w:bCs/>
          <w:sz w:val="28"/>
          <w:szCs w:val="28"/>
          <w:u w:val="single"/>
        </w:rPr>
        <w:t xml:space="preserve">ules </w:t>
      </w:r>
      <w:r w:rsidR="000D03EB" w:rsidRPr="001D4F05">
        <w:rPr>
          <w:b/>
          <w:bCs/>
          <w:sz w:val="28"/>
          <w:szCs w:val="28"/>
          <w:u w:val="single"/>
        </w:rPr>
        <w:t>Regarding Construction/Replacement</w:t>
      </w:r>
      <w:r w:rsidR="000D03EB" w:rsidRPr="001D4F05">
        <w:rPr>
          <w:b/>
          <w:bCs/>
          <w:sz w:val="28"/>
          <w:szCs w:val="28"/>
        </w:rPr>
        <w:t xml:space="preserve"> Projects – Palm Worth, Inc. </w:t>
      </w:r>
      <w:r w:rsidRPr="001D4F05">
        <w:rPr>
          <w:b/>
          <w:bCs/>
          <w:sz w:val="28"/>
          <w:szCs w:val="28"/>
        </w:rPr>
        <w:t>must be observed at all times;</w:t>
      </w:r>
    </w:p>
    <w:p w:rsidR="005A5216" w:rsidRPr="002F6BA7" w:rsidRDefault="005A5216" w:rsidP="002F6BA7"/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 xml:space="preserve">Contractors must park their vehicle(s) in “Guest” parking spaces </w:t>
      </w:r>
      <w:r>
        <w:t xml:space="preserve">and should park “head in” </w:t>
      </w:r>
      <w:r w:rsidRPr="002F6BA7">
        <w:t>(</w:t>
      </w:r>
      <w:r>
        <w:t xml:space="preserve">please </w:t>
      </w:r>
      <w:r w:rsidRPr="002F6BA7">
        <w:t>do not back into</w:t>
      </w:r>
      <w:r>
        <w:t xml:space="preserve"> </w:t>
      </w:r>
      <w:r w:rsidRPr="002F6BA7">
        <w:t>spaces)</w:t>
      </w:r>
    </w:p>
    <w:p w:rsidR="002F6BA7" w:rsidRDefault="002F6BA7" w:rsidP="00C332E7">
      <w:pPr>
        <w:pStyle w:val="ListParagraph"/>
        <w:numPr>
          <w:ilvl w:val="0"/>
          <w:numId w:val="16"/>
        </w:numPr>
      </w:pPr>
      <w:r w:rsidRPr="002F6BA7">
        <w:t xml:space="preserve">Contractors must display </w:t>
      </w:r>
      <w:r>
        <w:t>the “</w:t>
      </w:r>
      <w:r w:rsidRPr="002F6BA7">
        <w:t xml:space="preserve">PARKING PERMIT” </w:t>
      </w:r>
      <w:r>
        <w:t xml:space="preserve">provided by property manager </w:t>
      </w:r>
      <w:r w:rsidRPr="002F6BA7">
        <w:t>on the dashboard of their vehicle(s)</w:t>
      </w:r>
      <w:r>
        <w:t xml:space="preserve"> reflecting</w:t>
      </w:r>
      <w:r w:rsidRPr="002F6BA7">
        <w:t xml:space="preserve"> </w:t>
      </w:r>
      <w:r>
        <w:t xml:space="preserve">the </w:t>
      </w:r>
      <w:r w:rsidRPr="002F6BA7">
        <w:t>unit</w:t>
      </w:r>
      <w:r>
        <w:t xml:space="preserve"> </w:t>
      </w:r>
      <w:r w:rsidRPr="002F6BA7">
        <w:t>number, contractor</w:t>
      </w:r>
      <w:r w:rsidR="002B1997">
        <w:t>’</w:t>
      </w:r>
      <w:r w:rsidRPr="002F6BA7">
        <w:t>s cell phone number</w:t>
      </w:r>
      <w:r w:rsidR="00F62627">
        <w:t>,</w:t>
      </w:r>
      <w:r w:rsidRPr="002F6BA7">
        <w:t xml:space="preserve"> date of project start and</w:t>
      </w:r>
      <w:r>
        <w:t xml:space="preserve"> </w:t>
      </w:r>
      <w:r w:rsidRPr="002F6BA7">
        <w:t>estimated completion.</w:t>
      </w:r>
      <w:r>
        <w:t xml:space="preserve"> If the </w:t>
      </w:r>
      <w:r w:rsidR="000D03EB">
        <w:t xml:space="preserve">parking </w:t>
      </w:r>
      <w:r>
        <w:t xml:space="preserve">permit is not displayed reflecting permission to be on property, the contractor or sub-contractor could be subject to towing at their expense. </w:t>
      </w:r>
    </w:p>
    <w:p w:rsidR="002F6BA7" w:rsidRPr="002F6BA7" w:rsidRDefault="002B1997" w:rsidP="00C332E7">
      <w:pPr>
        <w:pStyle w:val="ListParagraph"/>
        <w:numPr>
          <w:ilvl w:val="0"/>
          <w:numId w:val="16"/>
        </w:numPr>
      </w:pPr>
      <w:r>
        <w:t>C</w:t>
      </w:r>
      <w:r w:rsidR="002F6BA7" w:rsidRPr="002F6BA7">
        <w:t>ontractors</w:t>
      </w:r>
      <w:r>
        <w:t xml:space="preserve"> </w:t>
      </w:r>
      <w:r w:rsidR="00F62627">
        <w:t xml:space="preserve">may </w:t>
      </w:r>
      <w:r w:rsidR="002F6BA7" w:rsidRPr="002F6BA7">
        <w:t>pick up “Letter of Approval” from the office in order to</w:t>
      </w:r>
      <w:r w:rsidR="002F6BA7">
        <w:t xml:space="preserve"> </w:t>
      </w:r>
      <w:r w:rsidR="002F6BA7" w:rsidRPr="002F6BA7">
        <w:t>obtain a permit from the Town of Palm Beach.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Shareholder must call office at least 48 hours in advance if the elevator is being used to transport</w:t>
      </w:r>
      <w:r>
        <w:t xml:space="preserve"> </w:t>
      </w:r>
      <w:r w:rsidRPr="002F6BA7">
        <w:t>materials so that padding</w:t>
      </w:r>
      <w:r w:rsidR="00F62627">
        <w:t xml:space="preserve"> </w:t>
      </w:r>
      <w:r w:rsidRPr="002F6BA7">
        <w:t xml:space="preserve">may be installed </w:t>
      </w:r>
      <w:r>
        <w:t xml:space="preserve">to prevent damage to </w:t>
      </w:r>
      <w:r w:rsidR="00F62627">
        <w:t xml:space="preserve">elevator </w:t>
      </w:r>
      <w:r>
        <w:t xml:space="preserve">walls and floors. </w:t>
      </w:r>
      <w:r w:rsidRPr="005A5216">
        <w:rPr>
          <w:b/>
          <w:bCs/>
        </w:rPr>
        <w:t>In addition, construction materials or other items should not be dragged across walkways or stairways to prevent costly damage to concrete and coatings.</w:t>
      </w:r>
      <w:r>
        <w:t xml:space="preserve"> </w:t>
      </w:r>
    </w:p>
    <w:p w:rsidR="002F6BA7" w:rsidRPr="002F6BA7" w:rsidRDefault="002B1997" w:rsidP="00C332E7">
      <w:pPr>
        <w:pStyle w:val="ListParagraph"/>
        <w:numPr>
          <w:ilvl w:val="0"/>
          <w:numId w:val="16"/>
        </w:numPr>
      </w:pPr>
      <w:r>
        <w:t>Elevator w</w:t>
      </w:r>
      <w:r w:rsidR="002F6BA7" w:rsidRPr="002F6BA7">
        <w:t>eight restrictions (ma</w:t>
      </w:r>
      <w:r>
        <w:t>x.</w:t>
      </w:r>
      <w:r w:rsidR="002F6BA7" w:rsidRPr="002F6BA7">
        <w:t xml:space="preserve"> weight 1500 pounds) must be observed at all times</w:t>
      </w:r>
      <w:r>
        <w:t>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Contractors may not hold elevators for any length of time. Residents have priority over contractors</w:t>
      </w:r>
      <w:r w:rsidR="002B1997">
        <w:t>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Any work that involves breaking through walls to connect or disconnect</w:t>
      </w:r>
      <w:r w:rsidR="00F62627">
        <w:t xml:space="preserve"> to/from water pipes/drains </w:t>
      </w:r>
      <w:r w:rsidRPr="002F6BA7">
        <w:t xml:space="preserve">must be inspected by either </w:t>
      </w:r>
      <w:r w:rsidR="00F62627">
        <w:t>PW</w:t>
      </w:r>
      <w:r w:rsidRPr="002F6BA7">
        <w:t xml:space="preserve"> maintenance personnel or plumber a</w:t>
      </w:r>
      <w:r w:rsidR="002B1997">
        <w:t xml:space="preserve">t </w:t>
      </w:r>
      <w:r w:rsidRPr="002F6BA7">
        <w:t>the</w:t>
      </w:r>
      <w:r>
        <w:t xml:space="preserve"> </w:t>
      </w:r>
      <w:r w:rsidRPr="002F6BA7">
        <w:t xml:space="preserve">option </w:t>
      </w:r>
      <w:r w:rsidR="002B1997">
        <w:t xml:space="preserve">and expense </w:t>
      </w:r>
      <w:r w:rsidRPr="002F6BA7">
        <w:t>of the BOD.</w:t>
      </w:r>
      <w:r>
        <w:t xml:space="preserve"> </w:t>
      </w:r>
      <w:r w:rsidRPr="005A5216">
        <w:rPr>
          <w:b/>
          <w:bCs/>
        </w:rPr>
        <w:t>This is to allow for inspection of main stack while walls are open.</w:t>
      </w:r>
      <w:r>
        <w:t xml:space="preserve"> 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>
        <w:t xml:space="preserve">All work should be done between 9:00 AM – 5:00 PM Monday – </w:t>
      </w:r>
      <w:r w:rsidRPr="002B1997">
        <w:t xml:space="preserve">Saturday.  </w:t>
      </w:r>
      <w:r>
        <w:t xml:space="preserve">NO work is permitted on Sundays or Holidays. 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No construction materials</w:t>
      </w:r>
      <w:r w:rsidR="00F62627">
        <w:t>/</w:t>
      </w:r>
      <w:r w:rsidRPr="002F6BA7">
        <w:t xml:space="preserve">trash may be placed in </w:t>
      </w:r>
      <w:r w:rsidR="00F62627">
        <w:t>Palm Worth</w:t>
      </w:r>
      <w:r w:rsidRPr="002F6BA7">
        <w:t xml:space="preserve"> trash containers</w:t>
      </w:r>
      <w:r>
        <w:t xml:space="preserve"> or chutes. I</w:t>
      </w:r>
      <w:r w:rsidRPr="002F6BA7">
        <w:t>f construction</w:t>
      </w:r>
      <w:r>
        <w:t xml:space="preserve"> </w:t>
      </w:r>
      <w:r w:rsidRPr="002F6BA7">
        <w:t>materials are placed in the</w:t>
      </w:r>
      <w:r w:rsidR="00F62627">
        <w:t xml:space="preserve">se </w:t>
      </w:r>
      <w:r w:rsidRPr="002F6BA7">
        <w:t>containers</w:t>
      </w:r>
      <w:r>
        <w:t>, a fee of $350 will be assessed</w:t>
      </w:r>
      <w:r w:rsidR="00F62627">
        <w:t xml:space="preserve"> for disposal.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 xml:space="preserve">Contractors must remove trash </w:t>
      </w:r>
      <w:r w:rsidR="005A5216">
        <w:t xml:space="preserve">and sweep walkways and elevators on which they move materials or trash </w:t>
      </w:r>
      <w:r w:rsidR="00F62627">
        <w:t>daily</w:t>
      </w:r>
      <w:r w:rsidRPr="002F6BA7">
        <w:t>.</w:t>
      </w:r>
      <w:r>
        <w:t xml:space="preserve"> </w:t>
      </w:r>
      <w:r w:rsidR="00FB55C2">
        <w:t xml:space="preserve">A charge of </w:t>
      </w:r>
      <w:r w:rsidRPr="002F6BA7">
        <w:t>$25.0</w:t>
      </w:r>
      <w:r w:rsidR="00FB55C2">
        <w:t xml:space="preserve">0/HR will be assessed </w:t>
      </w:r>
      <w:r w:rsidRPr="002F6BA7">
        <w:t>if maintenance staff has to clean</w:t>
      </w:r>
      <w:r>
        <w:t xml:space="preserve"> </w:t>
      </w:r>
      <w:r w:rsidRPr="002F6BA7">
        <w:t>up after contractor</w:t>
      </w:r>
      <w:r w:rsidR="00FB55C2">
        <w:t>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No dumpsters are allowed on the property without the express permission of management.</w:t>
      </w:r>
    </w:p>
    <w:p w:rsidR="0008350E" w:rsidRDefault="00FB55C2" w:rsidP="00C332E7">
      <w:pPr>
        <w:pStyle w:val="ListParagraph"/>
        <w:numPr>
          <w:ilvl w:val="0"/>
          <w:numId w:val="16"/>
        </w:numPr>
      </w:pPr>
      <w:r>
        <w:t xml:space="preserve">Fire Department code prohibits blocking walkways. Materials/deliveries should be removed right away. </w:t>
      </w:r>
    </w:p>
    <w:p w:rsidR="002F6BA7" w:rsidRPr="002F6BA7" w:rsidRDefault="00FB55C2" w:rsidP="00C332E7">
      <w:pPr>
        <w:pStyle w:val="ListParagraph"/>
        <w:numPr>
          <w:ilvl w:val="0"/>
          <w:numId w:val="16"/>
        </w:numPr>
      </w:pPr>
      <w:r>
        <w:t>N</w:t>
      </w:r>
      <w:r w:rsidRPr="002F6BA7">
        <w:t xml:space="preserve">o materials </w:t>
      </w:r>
      <w:r w:rsidR="0008350E">
        <w:t xml:space="preserve">or debris </w:t>
      </w:r>
      <w:r w:rsidRPr="002F6BA7">
        <w:t xml:space="preserve">may be stored </w:t>
      </w:r>
      <w:r w:rsidR="0008350E">
        <w:t xml:space="preserve">on walkways </w:t>
      </w:r>
      <w:r w:rsidRPr="002F6BA7">
        <w:t>on any common area location.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 xml:space="preserve">There is </w:t>
      </w:r>
      <w:r w:rsidR="000D03EB">
        <w:t>no smoking</w:t>
      </w:r>
      <w:r w:rsidRPr="002F6BA7">
        <w:t xml:space="preserve"> on Palm Worth property.</w:t>
      </w:r>
    </w:p>
    <w:p w:rsidR="002F6BA7" w:rsidRPr="002F6BA7" w:rsidRDefault="000D03EB" w:rsidP="00C332E7">
      <w:pPr>
        <w:pStyle w:val="ListParagraph"/>
        <w:numPr>
          <w:ilvl w:val="0"/>
          <w:numId w:val="16"/>
        </w:numPr>
      </w:pPr>
      <w:r>
        <w:t xml:space="preserve">Under no conditions may any association fire annunciator (horn hard wired) located inside the unit be removed </w:t>
      </w:r>
      <w:r w:rsidR="0008350E">
        <w:t xml:space="preserve">or </w:t>
      </w:r>
      <w:r>
        <w:t xml:space="preserve">disconnected. This does not apply to battery operated smoke alarms. If the construction causes dust, the fire annunciator must be covered so as not to create a false alarm. If for any reason an alarm is </w:t>
      </w:r>
      <w:r w:rsidR="007A195A">
        <w:t>activated</w:t>
      </w:r>
      <w:r>
        <w:t xml:space="preserve">, the shareholder will be billed for the service call to correct/repair the issue. 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 xml:space="preserve">Your contractor </w:t>
      </w:r>
      <w:r w:rsidR="007A195A">
        <w:t>must</w:t>
      </w:r>
      <w:r w:rsidRPr="002F6BA7">
        <w:t xml:space="preserve"> meet with the manager prior to any work being started and present all required credentials, proof of insurance and permits, if not previously supplied.</w:t>
      </w:r>
      <w:r>
        <w:t xml:space="preserve"> </w:t>
      </w:r>
    </w:p>
    <w:p w:rsidR="002F6BA7" w:rsidRPr="002F6BA7" w:rsidRDefault="002F6BA7" w:rsidP="00C332E7">
      <w:pPr>
        <w:pStyle w:val="ListParagraph"/>
        <w:numPr>
          <w:ilvl w:val="0"/>
          <w:numId w:val="16"/>
        </w:numPr>
      </w:pPr>
      <w:r w:rsidRPr="002F6BA7">
        <w:t>In the event of a Hurricane Warning all work must cease at once and all materials must be securely</w:t>
      </w:r>
      <w:r>
        <w:t xml:space="preserve"> </w:t>
      </w:r>
      <w:r w:rsidRPr="002F6BA7">
        <w:t>placed inside the unit</w:t>
      </w:r>
      <w:r w:rsidR="007A195A">
        <w:t xml:space="preserve"> and windows secured</w:t>
      </w:r>
      <w:r w:rsidRPr="002F6BA7">
        <w:t>. All contractor</w:t>
      </w:r>
      <w:r>
        <w:t xml:space="preserve"> </w:t>
      </w:r>
      <w:r w:rsidRPr="002F6BA7">
        <w:t>vehicles must vacate the property and will not be allowed access until Palm Worth has completed the</w:t>
      </w:r>
      <w:r>
        <w:t xml:space="preserve"> </w:t>
      </w:r>
      <w:r w:rsidRPr="002F6BA7">
        <w:t xml:space="preserve">inspection of the property and all </w:t>
      </w:r>
      <w:r w:rsidR="007A195A">
        <w:t xml:space="preserve">hurricane </w:t>
      </w:r>
      <w:r w:rsidRPr="002F6BA7">
        <w:t>clean-up has been completed.</w:t>
      </w:r>
    </w:p>
    <w:p w:rsidR="00E33D57" w:rsidRDefault="002F6BA7" w:rsidP="00C332E7">
      <w:pPr>
        <w:pStyle w:val="ListParagraph"/>
        <w:numPr>
          <w:ilvl w:val="0"/>
          <w:numId w:val="16"/>
        </w:numPr>
      </w:pPr>
      <w:r w:rsidRPr="002F6BA7">
        <w:t>If you have any problems</w:t>
      </w:r>
      <w:r>
        <w:t>,</w:t>
      </w:r>
      <w:r w:rsidRPr="002F6BA7">
        <w:t xml:space="preserve"> contact the manager at once</w:t>
      </w:r>
      <w:r>
        <w:t>. If</w:t>
      </w:r>
      <w:r w:rsidRPr="002F6BA7">
        <w:t xml:space="preserve"> manager is not available contact any board</w:t>
      </w:r>
      <w:r>
        <w:t xml:space="preserve"> </w:t>
      </w:r>
      <w:r w:rsidRPr="002F6BA7">
        <w:t>member who may be on property. The shareholder is responsible for the actions of the contractor(s).</w:t>
      </w:r>
    </w:p>
    <w:p w:rsidR="002F6BA7" w:rsidRPr="005A5216" w:rsidRDefault="002F6BA7" w:rsidP="00C332E7">
      <w:pPr>
        <w:pStyle w:val="ListParagraph"/>
        <w:numPr>
          <w:ilvl w:val="0"/>
          <w:numId w:val="16"/>
        </w:numPr>
        <w:rPr>
          <w:b/>
          <w:bCs/>
        </w:rPr>
      </w:pPr>
      <w:r w:rsidRPr="005A5216">
        <w:rPr>
          <w:b/>
          <w:bCs/>
        </w:rPr>
        <w:t xml:space="preserve">Please advise office once the project is completed so that the property manager may perform a brief inspection of the premises. </w:t>
      </w:r>
    </w:p>
    <w:p w:rsidR="006B1ED6" w:rsidRDefault="006B1ED6" w:rsidP="006B1ED6">
      <w:pPr>
        <w:ind w:left="6480"/>
        <w:rPr>
          <w:b/>
          <w:bCs/>
        </w:rPr>
      </w:pPr>
      <w:r>
        <w:rPr>
          <w:b/>
          <w:bCs/>
        </w:rPr>
        <w:t>Contractor Initials: _______________</w:t>
      </w:r>
    </w:p>
    <w:p w:rsidR="002F6BA7" w:rsidRDefault="002F6BA7" w:rsidP="000247D9">
      <w:pPr>
        <w:jc w:val="center"/>
        <w:rPr>
          <w:b/>
          <w:bCs/>
          <w:sz w:val="36"/>
          <w:szCs w:val="36"/>
        </w:rPr>
      </w:pPr>
      <w:r w:rsidRPr="002F6BA7">
        <w:rPr>
          <w:b/>
          <w:bCs/>
          <w:sz w:val="36"/>
          <w:szCs w:val="36"/>
        </w:rPr>
        <w:lastRenderedPageBreak/>
        <w:t>Construction Checklist</w:t>
      </w:r>
      <w:r w:rsidR="004F0FA0">
        <w:rPr>
          <w:b/>
          <w:bCs/>
          <w:sz w:val="36"/>
          <w:szCs w:val="36"/>
        </w:rPr>
        <w:t xml:space="preserve"> for Unit _______</w:t>
      </w:r>
    </w:p>
    <w:p w:rsidR="004F0FA0" w:rsidRPr="002F6BA7" w:rsidRDefault="004F0FA0" w:rsidP="00FA281A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Shareholder Name______________________</w:t>
      </w:r>
    </w:p>
    <w:p w:rsidR="002F6BA7" w:rsidRDefault="002F6BA7" w:rsidP="002F6BA7">
      <w:pPr>
        <w:jc w:val="center"/>
      </w:pPr>
      <w:r>
        <w:t>(for Office use)</w:t>
      </w:r>
    </w:p>
    <w:p w:rsidR="002F6BA7" w:rsidRDefault="002F6BA7" w:rsidP="002F6BA7"/>
    <w:p w:rsidR="002F6BA7" w:rsidRDefault="002F6BA7" w:rsidP="002F6BA7">
      <w:pPr>
        <w:pStyle w:val="ListParagraph"/>
        <w:numPr>
          <w:ilvl w:val="0"/>
          <w:numId w:val="1"/>
        </w:numPr>
        <w:spacing w:line="360" w:lineRule="auto"/>
      </w:pPr>
      <w:r>
        <w:t xml:space="preserve">Shareholder Request </w:t>
      </w:r>
    </w:p>
    <w:p w:rsidR="002F6BA7" w:rsidRDefault="001C1AA6" w:rsidP="002F6BA7">
      <w:pPr>
        <w:pStyle w:val="ListParagraph"/>
        <w:numPr>
          <w:ilvl w:val="1"/>
          <w:numId w:val="1"/>
        </w:numPr>
        <w:spacing w:line="360" w:lineRule="auto"/>
      </w:pPr>
      <w:r w:rsidRPr="001C1AA6">
        <w:t xml:space="preserve">Signed </w:t>
      </w:r>
      <w:r w:rsidRPr="001C1AA6">
        <w:rPr>
          <w:u w:val="single"/>
        </w:rPr>
        <w:t>Unit Modification Request</w:t>
      </w:r>
      <w:r>
        <w:t xml:space="preserve"> form with d</w:t>
      </w:r>
      <w:r w:rsidR="002F6BA7">
        <w:t>etailed description of proposed work to be done</w:t>
      </w:r>
    </w:p>
    <w:p w:rsidR="002F6BA7" w:rsidRDefault="002F6BA7" w:rsidP="002F6BA7">
      <w:pPr>
        <w:pStyle w:val="ListParagraph"/>
        <w:numPr>
          <w:ilvl w:val="1"/>
          <w:numId w:val="1"/>
        </w:numPr>
        <w:spacing w:line="360" w:lineRule="auto"/>
      </w:pPr>
      <w:r>
        <w:t xml:space="preserve">If work includes windows/doors, assist with consult with window committee </w:t>
      </w:r>
    </w:p>
    <w:p w:rsidR="001C1AA6" w:rsidRDefault="002F6BA7" w:rsidP="001C1AA6">
      <w:pPr>
        <w:pStyle w:val="ListParagraph"/>
        <w:numPr>
          <w:ilvl w:val="1"/>
          <w:numId w:val="1"/>
        </w:numPr>
        <w:spacing w:line="360" w:lineRule="auto"/>
      </w:pPr>
      <w:r>
        <w:t>Includes name of contractor/sub-contractors, copy of licenses</w:t>
      </w:r>
    </w:p>
    <w:p w:rsidR="002F6BA7" w:rsidRDefault="001C1AA6" w:rsidP="001C1AA6">
      <w:pPr>
        <w:pStyle w:val="ListParagraph"/>
        <w:numPr>
          <w:ilvl w:val="1"/>
          <w:numId w:val="1"/>
        </w:numPr>
        <w:spacing w:line="360" w:lineRule="auto"/>
      </w:pPr>
      <w:r>
        <w:t>Certificate of Insurance naming Palm Worth, Inc. as Additional Insured and waiver of subrogation</w:t>
      </w:r>
      <w:r>
        <w:t xml:space="preserve"> (see sample COI document) </w:t>
      </w:r>
    </w:p>
    <w:p w:rsidR="00C54AB7" w:rsidRDefault="00C54AB7" w:rsidP="00C54AB7">
      <w:pPr>
        <w:pStyle w:val="ListParagraph"/>
        <w:numPr>
          <w:ilvl w:val="1"/>
          <w:numId w:val="1"/>
        </w:numPr>
        <w:spacing w:line="360" w:lineRule="auto"/>
      </w:pPr>
      <w:r>
        <w:t xml:space="preserve">No work that requires a license may be performed by an unlicensed contractor or </w:t>
      </w:r>
      <w:r w:rsidR="00666684">
        <w:t>unit owner</w:t>
      </w:r>
      <w:r>
        <w:t xml:space="preserve"> </w:t>
      </w:r>
    </w:p>
    <w:p w:rsidR="002F6BA7" w:rsidRDefault="002F6BA7" w:rsidP="00C54AB7">
      <w:pPr>
        <w:pStyle w:val="ListParagraph"/>
        <w:numPr>
          <w:ilvl w:val="1"/>
          <w:numId w:val="1"/>
        </w:numPr>
        <w:spacing w:line="360" w:lineRule="auto"/>
      </w:pPr>
      <w:r>
        <w:t xml:space="preserve">Will Manager’s or Maintenance support be required for access? </w:t>
      </w:r>
    </w:p>
    <w:p w:rsidR="000247D9" w:rsidRDefault="000247D9" w:rsidP="000247D9">
      <w:pPr>
        <w:pStyle w:val="ListParagraph"/>
        <w:numPr>
          <w:ilvl w:val="0"/>
          <w:numId w:val="1"/>
        </w:numPr>
        <w:spacing w:line="360" w:lineRule="auto"/>
      </w:pPr>
      <w:r>
        <w:t>Board of Director’s Approval</w:t>
      </w:r>
    </w:p>
    <w:p w:rsidR="000247D9" w:rsidRPr="000247D9" w:rsidRDefault="000247D9" w:rsidP="00024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247D9">
        <w:rPr>
          <w:rFonts w:cstheme="minorHAnsi"/>
        </w:rPr>
        <w:t xml:space="preserve">Approved subject to the following conditions; </w:t>
      </w:r>
      <w:r w:rsidRPr="000247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0247D9">
        <w:rPr>
          <w:rFonts w:ascii="Times New Roman" w:hAnsi="Times New Roman" w:cs="Times New Roman"/>
        </w:rPr>
        <w:t>__________</w:t>
      </w:r>
    </w:p>
    <w:p w:rsidR="000247D9" w:rsidRDefault="000247D9" w:rsidP="000247D9">
      <w:pPr>
        <w:pStyle w:val="ListParagraph"/>
        <w:numPr>
          <w:ilvl w:val="1"/>
          <w:numId w:val="1"/>
        </w:numPr>
        <w:rPr>
          <w:rFonts w:cstheme="minorHAnsi"/>
        </w:rPr>
      </w:pPr>
      <w:r w:rsidRPr="000247D9">
        <w:rPr>
          <w:rFonts w:cstheme="minorHAnsi"/>
        </w:rPr>
        <w:t>Pending, insufficient information, resubmit requested informatio</w:t>
      </w:r>
      <w:r>
        <w:rPr>
          <w:rFonts w:cstheme="minorHAnsi"/>
        </w:rPr>
        <w:t>n. __________________________</w:t>
      </w:r>
    </w:p>
    <w:p w:rsidR="000247D9" w:rsidRPr="000247D9" w:rsidRDefault="000247D9" w:rsidP="000247D9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0247D9" w:rsidRPr="000247D9" w:rsidRDefault="000247D9" w:rsidP="000247D9">
      <w:pPr>
        <w:pStyle w:val="ListParagraph"/>
        <w:numPr>
          <w:ilvl w:val="1"/>
          <w:numId w:val="1"/>
        </w:numPr>
        <w:rPr>
          <w:rFonts w:cstheme="minorHAnsi"/>
        </w:rPr>
      </w:pPr>
      <w:r w:rsidRPr="000247D9">
        <w:rPr>
          <w:rFonts w:cstheme="minorHAnsi"/>
        </w:rPr>
        <w:t xml:space="preserve">Denied, not approved for the following reason; </w:t>
      </w:r>
      <w:r>
        <w:rPr>
          <w:rFonts w:cstheme="minorHAnsi"/>
        </w:rPr>
        <w:t>__________________________________________</w:t>
      </w:r>
    </w:p>
    <w:p w:rsidR="000247D9" w:rsidRDefault="000247D9" w:rsidP="000247D9">
      <w:pPr>
        <w:spacing w:line="360" w:lineRule="auto"/>
        <w:ind w:left="1080"/>
      </w:pPr>
      <w:r>
        <w:t>_________________________________________________________________________________</w:t>
      </w:r>
    </w:p>
    <w:p w:rsidR="002F6BA7" w:rsidRDefault="002F6BA7" w:rsidP="002F6BA7">
      <w:pPr>
        <w:pStyle w:val="ListParagraph"/>
        <w:numPr>
          <w:ilvl w:val="0"/>
          <w:numId w:val="1"/>
        </w:numPr>
        <w:spacing w:line="360" w:lineRule="auto"/>
      </w:pPr>
      <w:r>
        <w:t>Copy of applicable permits provided by the Town of Palm Beach.</w:t>
      </w:r>
    </w:p>
    <w:p w:rsidR="002F6BA7" w:rsidRDefault="002F6BA7" w:rsidP="002F6BA7">
      <w:pPr>
        <w:pStyle w:val="ListParagraph"/>
        <w:numPr>
          <w:ilvl w:val="1"/>
          <w:numId w:val="1"/>
        </w:numPr>
        <w:spacing w:line="360" w:lineRule="auto"/>
      </w:pPr>
      <w:r>
        <w:t xml:space="preserve">Confirm that the permitted work is consistent with the </w:t>
      </w:r>
      <w:r w:rsidR="007A195A">
        <w:t xml:space="preserve">written shareholder </w:t>
      </w:r>
      <w:r>
        <w:t>request</w:t>
      </w:r>
    </w:p>
    <w:p w:rsidR="002F6BA7" w:rsidRDefault="002F6BA7" w:rsidP="002F6BA7">
      <w:pPr>
        <w:pStyle w:val="ListParagraph"/>
        <w:numPr>
          <w:ilvl w:val="0"/>
          <w:numId w:val="1"/>
        </w:numPr>
        <w:spacing w:line="360" w:lineRule="auto"/>
      </w:pPr>
      <w:r>
        <w:t>Meet with contractor prior to work starting and obtain/provide</w:t>
      </w:r>
      <w:r w:rsidR="00C54AB7">
        <w:t xml:space="preserve">: </w:t>
      </w:r>
    </w:p>
    <w:p w:rsidR="002F6BA7" w:rsidRDefault="002F6BA7" w:rsidP="002F6BA7">
      <w:pPr>
        <w:pStyle w:val="ListParagraph"/>
        <w:numPr>
          <w:ilvl w:val="1"/>
          <w:numId w:val="1"/>
        </w:numPr>
        <w:spacing w:line="360" w:lineRule="auto"/>
      </w:pPr>
      <w:r>
        <w:t>Approval Letter from BOD</w:t>
      </w:r>
    </w:p>
    <w:p w:rsidR="002F6BA7" w:rsidRDefault="007A195A" w:rsidP="002F6BA7">
      <w:pPr>
        <w:pStyle w:val="ListParagraph"/>
        <w:numPr>
          <w:ilvl w:val="1"/>
          <w:numId w:val="1"/>
        </w:numPr>
        <w:spacing w:line="360" w:lineRule="auto"/>
      </w:pPr>
      <w:r>
        <w:t>Copy of Rules Regarding Construction/Replacement Projects</w:t>
      </w:r>
      <w:r w:rsidR="002F6BA7">
        <w:t xml:space="preserve"> </w:t>
      </w:r>
      <w:r w:rsidR="002F6BA7" w:rsidRPr="000247D9">
        <w:rPr>
          <w:u w:val="single"/>
        </w:rPr>
        <w:t>initialed by contractor</w:t>
      </w:r>
    </w:p>
    <w:p w:rsidR="002F6BA7" w:rsidRDefault="002F6BA7" w:rsidP="002F6BA7">
      <w:pPr>
        <w:pStyle w:val="ListParagraph"/>
        <w:numPr>
          <w:ilvl w:val="1"/>
          <w:numId w:val="1"/>
        </w:numPr>
        <w:spacing w:line="360" w:lineRule="auto"/>
      </w:pPr>
      <w:r>
        <w:t xml:space="preserve">Parking permit for related vehicles – include unit #, contractor cell #, start and </w:t>
      </w:r>
      <w:proofErr w:type="spellStart"/>
      <w:r>
        <w:t>est</w:t>
      </w:r>
      <w:proofErr w:type="spellEnd"/>
      <w:r>
        <w:t xml:space="preserve"> completion dates</w:t>
      </w:r>
    </w:p>
    <w:p w:rsidR="002F6BA7" w:rsidRDefault="002F6BA7" w:rsidP="002F6BA7">
      <w:pPr>
        <w:pStyle w:val="ListParagraph"/>
        <w:numPr>
          <w:ilvl w:val="1"/>
          <w:numId w:val="1"/>
        </w:numPr>
        <w:spacing w:line="360" w:lineRule="auto"/>
      </w:pPr>
      <w:r>
        <w:t xml:space="preserve">Property Manager contact information / hours </w:t>
      </w:r>
    </w:p>
    <w:p w:rsidR="002F6BA7" w:rsidRDefault="000247D9" w:rsidP="002F6BA7">
      <w:pPr>
        <w:pStyle w:val="ListParagraph"/>
        <w:numPr>
          <w:ilvl w:val="0"/>
          <w:numId w:val="1"/>
        </w:numPr>
        <w:spacing w:line="360" w:lineRule="auto"/>
      </w:pPr>
      <w:r>
        <w:t>If walls are open to expose main plumbing stacks, please advise when for inspection.</w:t>
      </w:r>
      <w:r w:rsidR="00C54AB7">
        <w:t xml:space="preserve"> </w:t>
      </w:r>
    </w:p>
    <w:p w:rsidR="002F6BA7" w:rsidRDefault="002F6BA7" w:rsidP="002F6BA7">
      <w:pPr>
        <w:pStyle w:val="ListParagraph"/>
        <w:numPr>
          <w:ilvl w:val="0"/>
          <w:numId w:val="1"/>
        </w:numPr>
        <w:spacing w:line="360" w:lineRule="auto"/>
      </w:pPr>
      <w:r>
        <w:t>Inquire with contractor when elevator padding may be required</w:t>
      </w:r>
    </w:p>
    <w:p w:rsidR="00AC33F1" w:rsidRDefault="00AC33F1" w:rsidP="00AC33F1">
      <w:pPr>
        <w:pStyle w:val="ListParagraph"/>
        <w:numPr>
          <w:ilvl w:val="0"/>
          <w:numId w:val="1"/>
        </w:numPr>
        <w:spacing w:line="360" w:lineRule="auto"/>
      </w:pPr>
      <w:r>
        <w:t xml:space="preserve">Place copy of approved BOD letter on the window of the unit </w:t>
      </w:r>
    </w:p>
    <w:p w:rsidR="00AC33F1" w:rsidRDefault="00AC33F1" w:rsidP="00AC33F1">
      <w:pPr>
        <w:pStyle w:val="ListParagraph"/>
        <w:numPr>
          <w:ilvl w:val="0"/>
          <w:numId w:val="1"/>
        </w:numPr>
        <w:spacing w:line="360" w:lineRule="auto"/>
      </w:pPr>
      <w:r>
        <w:t>Email Shareholders informing them of approved work on unit</w:t>
      </w:r>
    </w:p>
    <w:p w:rsidR="004F0FA0" w:rsidRDefault="004F0FA0" w:rsidP="004F0FA0">
      <w:pPr>
        <w:pStyle w:val="ListParagraph"/>
        <w:spacing w:line="360" w:lineRule="auto"/>
        <w:ind w:left="360"/>
      </w:pPr>
    </w:p>
    <w:p w:rsidR="004F0FA0" w:rsidRDefault="004F0FA0" w:rsidP="004F0FA0">
      <w:pPr>
        <w:pStyle w:val="ListParagraph"/>
        <w:spacing w:line="360" w:lineRule="auto"/>
        <w:ind w:left="360"/>
      </w:pPr>
    </w:p>
    <w:p w:rsidR="002F6BA7" w:rsidRPr="002F6BA7" w:rsidRDefault="002F6BA7" w:rsidP="002F6BA7">
      <w:pPr>
        <w:pStyle w:val="ListParagraph"/>
        <w:numPr>
          <w:ilvl w:val="0"/>
          <w:numId w:val="1"/>
        </w:numPr>
        <w:spacing w:line="360" w:lineRule="auto"/>
      </w:pPr>
      <w:r>
        <w:t>Final inspection completed by: ___________________________ Date: _______________</w:t>
      </w:r>
    </w:p>
    <w:sectPr w:rsidR="002F6BA7" w:rsidRPr="002F6BA7" w:rsidSect="00FA281A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741"/>
    <w:multiLevelType w:val="hybridMultilevel"/>
    <w:tmpl w:val="5416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7334C"/>
    <w:multiLevelType w:val="hybridMultilevel"/>
    <w:tmpl w:val="354045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22B28"/>
    <w:multiLevelType w:val="hybridMultilevel"/>
    <w:tmpl w:val="6EA426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672B52"/>
    <w:multiLevelType w:val="hybridMultilevel"/>
    <w:tmpl w:val="CDCE1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36A07"/>
    <w:multiLevelType w:val="hybridMultilevel"/>
    <w:tmpl w:val="1E46B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4766"/>
    <w:multiLevelType w:val="hybridMultilevel"/>
    <w:tmpl w:val="07EE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E7270"/>
    <w:multiLevelType w:val="hybridMultilevel"/>
    <w:tmpl w:val="0E1A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E6C89"/>
    <w:multiLevelType w:val="hybridMultilevel"/>
    <w:tmpl w:val="2578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0599"/>
    <w:multiLevelType w:val="hybridMultilevel"/>
    <w:tmpl w:val="CDCE1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02369"/>
    <w:multiLevelType w:val="hybridMultilevel"/>
    <w:tmpl w:val="24509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F0E20"/>
    <w:multiLevelType w:val="hybridMultilevel"/>
    <w:tmpl w:val="8B9E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E1CD7"/>
    <w:multiLevelType w:val="hybridMultilevel"/>
    <w:tmpl w:val="EAB23B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7379F6"/>
    <w:multiLevelType w:val="hybridMultilevel"/>
    <w:tmpl w:val="EAB2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1D7E"/>
    <w:multiLevelType w:val="hybridMultilevel"/>
    <w:tmpl w:val="2AE26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71A5"/>
    <w:multiLevelType w:val="hybridMultilevel"/>
    <w:tmpl w:val="A1BE73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D30AE"/>
    <w:multiLevelType w:val="hybridMultilevel"/>
    <w:tmpl w:val="934E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01A"/>
    <w:multiLevelType w:val="hybridMultilevel"/>
    <w:tmpl w:val="CAA6D4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F256AF"/>
    <w:multiLevelType w:val="hybridMultilevel"/>
    <w:tmpl w:val="5FCE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23939"/>
    <w:multiLevelType w:val="hybridMultilevel"/>
    <w:tmpl w:val="1BB43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002671">
    <w:abstractNumId w:val="2"/>
  </w:num>
  <w:num w:numId="2" w16cid:durableId="703529512">
    <w:abstractNumId w:val="6"/>
  </w:num>
  <w:num w:numId="3" w16cid:durableId="276956663">
    <w:abstractNumId w:val="4"/>
  </w:num>
  <w:num w:numId="4" w16cid:durableId="1543321782">
    <w:abstractNumId w:val="12"/>
  </w:num>
  <w:num w:numId="5" w16cid:durableId="98726382">
    <w:abstractNumId w:val="17"/>
  </w:num>
  <w:num w:numId="6" w16cid:durableId="1091852902">
    <w:abstractNumId w:val="15"/>
  </w:num>
  <w:num w:numId="7" w16cid:durableId="1716000325">
    <w:abstractNumId w:val="18"/>
  </w:num>
  <w:num w:numId="8" w16cid:durableId="1949114875">
    <w:abstractNumId w:val="10"/>
  </w:num>
  <w:num w:numId="9" w16cid:durableId="1011762910">
    <w:abstractNumId w:val="16"/>
  </w:num>
  <w:num w:numId="10" w16cid:durableId="1144470058">
    <w:abstractNumId w:val="1"/>
  </w:num>
  <w:num w:numId="11" w16cid:durableId="147790259">
    <w:abstractNumId w:val="11"/>
  </w:num>
  <w:num w:numId="12" w16cid:durableId="649333051">
    <w:abstractNumId w:val="14"/>
  </w:num>
  <w:num w:numId="13" w16cid:durableId="1583298456">
    <w:abstractNumId w:val="8"/>
  </w:num>
  <w:num w:numId="14" w16cid:durableId="329019835">
    <w:abstractNumId w:val="3"/>
  </w:num>
  <w:num w:numId="15" w16cid:durableId="1915357846">
    <w:abstractNumId w:val="5"/>
  </w:num>
  <w:num w:numId="16" w16cid:durableId="1869759147">
    <w:abstractNumId w:val="7"/>
  </w:num>
  <w:num w:numId="17" w16cid:durableId="756559918">
    <w:abstractNumId w:val="9"/>
  </w:num>
  <w:num w:numId="18" w16cid:durableId="440344404">
    <w:abstractNumId w:val="13"/>
  </w:num>
  <w:num w:numId="19" w16cid:durableId="102690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A7"/>
    <w:rsid w:val="000247D9"/>
    <w:rsid w:val="00025E0F"/>
    <w:rsid w:val="00044253"/>
    <w:rsid w:val="0008350E"/>
    <w:rsid w:val="000C3B52"/>
    <w:rsid w:val="000D03EB"/>
    <w:rsid w:val="0013500D"/>
    <w:rsid w:val="001A130C"/>
    <w:rsid w:val="001C1AA6"/>
    <w:rsid w:val="001D4F05"/>
    <w:rsid w:val="00212117"/>
    <w:rsid w:val="002B1997"/>
    <w:rsid w:val="002B2D92"/>
    <w:rsid w:val="002B6612"/>
    <w:rsid w:val="002E0A22"/>
    <w:rsid w:val="002E26E8"/>
    <w:rsid w:val="002F6BA7"/>
    <w:rsid w:val="003870EF"/>
    <w:rsid w:val="003A4E2B"/>
    <w:rsid w:val="003D2186"/>
    <w:rsid w:val="00490E84"/>
    <w:rsid w:val="004F0FA0"/>
    <w:rsid w:val="0053131C"/>
    <w:rsid w:val="00556288"/>
    <w:rsid w:val="005A5216"/>
    <w:rsid w:val="005D2E2C"/>
    <w:rsid w:val="0060502D"/>
    <w:rsid w:val="00647119"/>
    <w:rsid w:val="00666684"/>
    <w:rsid w:val="006B1ED6"/>
    <w:rsid w:val="007A195A"/>
    <w:rsid w:val="007A4597"/>
    <w:rsid w:val="008225BC"/>
    <w:rsid w:val="009D6EE5"/>
    <w:rsid w:val="00A270DB"/>
    <w:rsid w:val="00AC33F1"/>
    <w:rsid w:val="00B129FF"/>
    <w:rsid w:val="00B72394"/>
    <w:rsid w:val="00C27B84"/>
    <w:rsid w:val="00C332E7"/>
    <w:rsid w:val="00C41AF6"/>
    <w:rsid w:val="00C54AB7"/>
    <w:rsid w:val="00D405BB"/>
    <w:rsid w:val="00DC694A"/>
    <w:rsid w:val="00E33D57"/>
    <w:rsid w:val="00E52EF4"/>
    <w:rsid w:val="00F62627"/>
    <w:rsid w:val="00FA281A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1B494"/>
  <w15:chartTrackingRefBased/>
  <w15:docId w15:val="{9B1729C9-AFD8-624E-B9FB-C1EBA37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Wallis</dc:creator>
  <cp:keywords/>
  <dc:description/>
  <cp:lastModifiedBy>Robert Wallis</cp:lastModifiedBy>
  <cp:revision>2</cp:revision>
  <cp:lastPrinted>2025-04-15T12:36:00Z</cp:lastPrinted>
  <dcterms:created xsi:type="dcterms:W3CDTF">2025-04-15T13:19:00Z</dcterms:created>
  <dcterms:modified xsi:type="dcterms:W3CDTF">2025-04-15T13:19:00Z</dcterms:modified>
</cp:coreProperties>
</file>